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PODANIE O DOFINANSOWANIE Z FUNDUSZU RADY RODZICÓW PRZY III LO W GDYNI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Times New Roman" w:ascii="Calibri" w:hAnsi="Calibri"/>
          <w:b/>
          <w:bCs/>
          <w:lang w:eastAsia="pl-PL"/>
        </w:rPr>
        <w:t>Wniosek o dofinansowanie w formie elektronicznej należy przesłać na skrzynkę mailową PRR (</w:t>
      </w:r>
      <w:hyperlink r:id="rId2">
        <w:r>
          <w:rPr>
            <w:rStyle w:val="InternetLink"/>
            <w:rFonts w:eastAsia="Times New Roman" w:ascii="Calibri" w:hAnsi="Calibri"/>
            <w:b/>
            <w:bCs/>
            <w:lang w:eastAsia="pl-PL"/>
          </w:rPr>
          <w:t>rr3logdynia@gmail.com</w:t>
        </w:r>
      </w:hyperlink>
      <w:r>
        <w:rPr>
          <w:rFonts w:eastAsia="Times New Roman" w:ascii="Calibri" w:hAnsi="Calibri"/>
          <w:b/>
          <w:bCs/>
          <w:lang w:eastAsia="pl-PL"/>
        </w:rPr>
        <w:t>) posługując się wyłącznie przygotowanym do tego celu formularzem</w:t>
      </w:r>
      <w:r>
        <w:rPr>
          <w:rFonts w:eastAsia="Times New Roman" w:ascii="Calibri" w:hAnsi="Calibri"/>
          <w:color w:val="000000"/>
          <w:lang w:eastAsia="pl-PL"/>
        </w:rPr>
        <w:t>.</w:t>
      </w:r>
    </w:p>
    <w:tbl>
      <w:tblPr>
        <w:tblStyle w:val="Tabela-Siatka"/>
        <w:tblW w:w="93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3"/>
        <w:gridCol w:w="2553"/>
        <w:gridCol w:w="2836"/>
      </w:tblGrid>
      <w:tr>
        <w:trPr/>
        <w:tc>
          <w:tcPr>
            <w:tcW w:w="3933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(nr klasy / nazwa komórki organizacyjnej)</w:t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złożenia wniosku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83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rozpatrzenia wniosku</w:t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393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89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reprezentująca wnioskodawcę</w:t>
            </w:r>
          </w:p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Imię i nazwisko: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93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89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Adres e-mail: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933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89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-Siatka"/>
        <w:tblW w:w="535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0"/>
        <w:gridCol w:w="612"/>
      </w:tblGrid>
      <w:tr>
        <w:trPr/>
        <w:tc>
          <w:tcPr>
            <w:tcW w:w="47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Dotyczy wsparcia 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(zaznacz właściwe)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1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Rozwojowego</w:t>
            </w:r>
          </w:p>
        </w:tc>
        <w:tc>
          <w:tcPr>
            <w:tcW w:w="6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7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Dydaktycznego</w:t>
            </w:r>
          </w:p>
        </w:tc>
        <w:tc>
          <w:tcPr>
            <w:tcW w:w="6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7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Socjalnego</w:t>
            </w:r>
          </w:p>
        </w:tc>
        <w:tc>
          <w:tcPr>
            <w:tcW w:w="6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7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Inne (jakie): </w:t>
            </w:r>
          </w:p>
        </w:tc>
        <w:tc>
          <w:tcPr>
            <w:tcW w:w="6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-Siatka"/>
        <w:tblW w:w="93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45"/>
        <w:gridCol w:w="682"/>
        <w:gridCol w:w="1868"/>
        <w:gridCol w:w="617"/>
        <w:gridCol w:w="1825"/>
        <w:gridCol w:w="1132"/>
        <w:gridCol w:w="1152"/>
      </w:tblGrid>
      <w:tr>
        <w:trPr/>
        <w:tc>
          <w:tcPr>
            <w:tcW w:w="9321" w:type="dxa"/>
            <w:gridSpan w:val="7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TYTUŁ / NAZWA PRZEDSIĘWZIĘCIA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04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Inicjatywa ogólnodostępna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</w:rPr>
              <w:t>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82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6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beneficjentów</w:t>
            </w:r>
          </w:p>
        </w:tc>
        <w:tc>
          <w:tcPr>
            <w:tcW w:w="617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8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sz w:val="22"/>
                <w:szCs w:val="22"/>
              </w:rPr>
              <w:t>Przewidywany czas trwania</w:t>
            </w:r>
          </w:p>
        </w:tc>
        <w:tc>
          <w:tcPr>
            <w:tcW w:w="113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Od: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5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Do: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321" w:type="dxa"/>
            <w:gridSpan w:val="7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sz w:val="22"/>
                <w:szCs w:val="22"/>
              </w:rPr>
              <w:t>(OPIS WNIOSKU – przeznaczenie pozyskanych środków)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321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OPINIA OSÓB WSPIERAJĄCYCH INICJATYWĘ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9321" w:type="dxa"/>
            <w:gridSpan w:val="7"/>
            <w:tcBorders>
              <w:top w:val="nil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right"/>
              <w:rPr/>
            </w:pPr>
            <w:r>
              <w:rPr>
                <w:rFonts w:ascii="Calibri" w:hAnsi="Calibri"/>
                <w:sz w:val="22"/>
                <w:szCs w:val="22"/>
              </w:rPr>
              <w:t>czytelny podpis nauczyciela / opiekuna / rodzica / dyrekcji</w:t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54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94"/>
        <w:gridCol w:w="3300"/>
        <w:gridCol w:w="714"/>
        <w:gridCol w:w="431"/>
        <w:gridCol w:w="2"/>
        <w:gridCol w:w="414"/>
        <w:gridCol w:w="429"/>
        <w:gridCol w:w="708"/>
        <w:gridCol w:w="1"/>
        <w:gridCol w:w="985"/>
        <w:gridCol w:w="2"/>
        <w:gridCol w:w="851"/>
        <w:gridCol w:w="1423"/>
      </w:tblGrid>
      <w:tr>
        <w:trPr>
          <w:trHeight w:val="312" w:hRule="atLeast"/>
        </w:trPr>
        <w:tc>
          <w:tcPr>
            <w:tcW w:w="3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486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WNIOSKOWANA KWOTA DOFINANSOWANIA</w:t>
            </w:r>
          </w:p>
        </w:tc>
        <w:tc>
          <w:tcPr>
            <w:tcW w:w="439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(HARMONOGRAM RZECZOWO- FINANSOWY)</w:t>
            </w:r>
          </w:p>
        </w:tc>
      </w:tr>
      <w:tr>
        <w:trPr>
          <w:trHeight w:val="525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PRZEDMIOT ZAKUPU / USŁUGA 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data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całkowita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i/>
                <w:i/>
                <w:iCs/>
                <w:color w:val="80808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i/>
                <w:iCs/>
                <w:color w:val="808080"/>
                <w:sz w:val="22"/>
                <w:szCs w:val="22"/>
                <w:lang w:eastAsia="pl-PL"/>
              </w:rPr>
              <w:t>opinia RR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color w:val="558ED5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color w:val="558ED5"/>
                <w:sz w:val="22"/>
                <w:szCs w:val="22"/>
                <w:lang w:eastAsia="pl-PL"/>
              </w:rPr>
              <w:t xml:space="preserve">-   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6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WNIOSKOWANA KWOTA: 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/>
                <w:b/>
                <w:b/>
                <w:bCs/>
                <w:color w:val="558ED5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558ED5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ascii="Calibri" w:hAnsi="Calibri"/>
                <w:b/>
                <w:bCs/>
                <w:color w:val="558ED5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965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558ED5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ZAŁĄCZNIKI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Brush Script MT" w:hAnsi="Brush Script MT" w:eastAsia="Times New Roman"/>
                <w:color w:val="558ED5"/>
                <w:sz w:val="40"/>
                <w:szCs w:val="40"/>
                <w:lang w:eastAsia="pl-PL"/>
              </w:rPr>
            </w:pPr>
            <w:r>
              <w:rPr>
                <w:rFonts w:eastAsia="Times New Roman" w:ascii="Brush Script MT" w:hAnsi="Brush Script MT"/>
                <w:color w:val="558ED5"/>
                <w:sz w:val="40"/>
                <w:szCs w:val="40"/>
                <w:lang w:eastAsia="pl-PL"/>
              </w:rPr>
            </w:r>
          </w:p>
        </w:tc>
        <w:tc>
          <w:tcPr>
            <w:tcW w:w="2276" w:type="dxa"/>
            <w:gridSpan w:val="3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Bradley Hand ITC" w:hAnsi="Bradley Hand ITC" w:eastAsia="Times New Roman"/>
                <w:i/>
                <w:i/>
                <w:iCs/>
                <w:color w:val="558ED5"/>
                <w:sz w:val="36"/>
                <w:szCs w:val="36"/>
                <w:lang w:eastAsia="pl-PL"/>
              </w:rPr>
            </w:pPr>
            <w:r>
              <w:rPr>
                <w:rFonts w:eastAsia="Times New Roman" w:ascii="Bradley Hand ITC" w:hAnsi="Bradley Hand ITC"/>
                <w:i/>
                <w:iCs/>
                <w:color w:val="558ED5"/>
                <w:sz w:val="36"/>
                <w:szCs w:val="3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Brush Script MT" w:hAnsi="Brush Script MT" w:eastAsia="Times New Roman"/>
                <w:color w:val="558ED5"/>
                <w:sz w:val="40"/>
                <w:szCs w:val="40"/>
                <w:lang w:eastAsia="pl-PL"/>
              </w:rPr>
            </w:pPr>
            <w:r>
              <w:rPr>
                <w:rFonts w:eastAsia="Times New Roman" w:ascii="Brush Script MT" w:hAnsi="Brush Script MT"/>
                <w:color w:val="558ED5"/>
                <w:sz w:val="40"/>
                <w:szCs w:val="40"/>
                <w:lang w:eastAsia="pl-PL"/>
              </w:rPr>
            </w:r>
          </w:p>
        </w:tc>
        <w:tc>
          <w:tcPr>
            <w:tcW w:w="22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Bradley Hand ITC" w:hAnsi="Bradley Hand ITC" w:eastAsia="Times New Roman"/>
                <w:i/>
                <w:i/>
                <w:iCs/>
                <w:color w:val="558ED5"/>
                <w:sz w:val="36"/>
                <w:szCs w:val="36"/>
                <w:lang w:eastAsia="pl-PL"/>
              </w:rPr>
            </w:pPr>
            <w:r>
              <w:rPr>
                <w:rFonts w:eastAsia="Times New Roman" w:ascii="Bradley Hand ITC" w:hAnsi="Bradley Hand ITC"/>
                <w:i/>
                <w:iCs/>
                <w:color w:val="558ED5"/>
                <w:sz w:val="36"/>
                <w:szCs w:val="36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8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lang w:eastAsia="pl-PL"/>
              </w:rPr>
              <w:t xml:space="preserve">podpis wnioskodawcy </w:t>
            </w:r>
          </w:p>
        </w:tc>
        <w:tc>
          <w:tcPr>
            <w:tcW w:w="2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lang w:eastAsia="pl-PL"/>
              </w:rPr>
              <w:t>podpis opiekuna / nauczyciela</w:t>
            </w:r>
          </w:p>
        </w:tc>
      </w:tr>
      <w:tr>
        <w:trPr>
          <w:trHeight w:val="300" w:hRule="atLeast"/>
        </w:trPr>
        <w:tc>
          <w:tcPr>
            <w:tcW w:w="965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 xml:space="preserve">Dane do przelewu dofinansowania </w:t>
            </w:r>
          </w:p>
        </w:tc>
      </w:tr>
      <w:tr>
        <w:trPr>
          <w:trHeight w:val="300" w:hRule="atLeast"/>
        </w:trPr>
        <w:tc>
          <w:tcPr>
            <w:tcW w:w="3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Nr konta bankowego</w:t>
            </w:r>
          </w:p>
        </w:tc>
        <w:tc>
          <w:tcPr>
            <w:tcW w:w="5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before="57" w:after="57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654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654"/>
      </w:tblGrid>
      <w:tr>
        <w:trPr>
          <w:trHeight w:val="360" w:hRule="atLeast"/>
        </w:trPr>
        <w:tc>
          <w:tcPr>
            <w:tcW w:w="9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pl-PL"/>
              </w:rPr>
              <w:t>Poprzez wypełnienie i złożenie niniejszego podania wnioskodawca wyraża zgodę na przetwarzanie swoich danych osobowych przez Radę Rodziców przy III LO w zakresie niezbędnym do rozpatrzenia wniosku.</w:t>
            </w:r>
          </w:p>
        </w:tc>
      </w:tr>
      <w:tr>
        <w:trPr>
          <w:trHeight w:val="220" w:hRule="atLeast"/>
        </w:trPr>
        <w:tc>
          <w:tcPr>
            <w:tcW w:w="9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57" w:after="57"/>
              <w:jc w:val="center"/>
              <w:rPr>
                <w:color w:val="00000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8"/>
                <w:szCs w:val="28"/>
                <w:lang w:eastAsia="pl-PL"/>
              </w:rPr>
              <w:t>ROZPATRZENIE WNIOSKU PRZEZ RADĘ RODZICÓW</w:t>
            </w:r>
          </w:p>
        </w:tc>
      </w:tr>
      <w:tr>
        <w:trPr>
          <w:trHeight w:val="312" w:hRule="atLeast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before="57" w:after="0"/>
              <w:rPr>
                <w:color w:val="00000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OPINIA PREZYDIUM RADY RODZICÓW (REKOMENDACJA)</w:t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033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73"/>
        <w:gridCol w:w="4753"/>
        <w:gridCol w:w="1"/>
        <w:gridCol w:w="1022"/>
        <w:gridCol w:w="1"/>
        <w:gridCol w:w="1059"/>
        <w:gridCol w:w="1"/>
        <w:gridCol w:w="1223"/>
      </w:tblGrid>
      <w:tr>
        <w:trPr>
          <w:trHeight w:val="312" w:hRule="atLeast"/>
        </w:trPr>
        <w:tc>
          <w:tcPr>
            <w:tcW w:w="90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WYNIKI GŁOSOWANIA </w:t>
            </w:r>
          </w:p>
        </w:tc>
      </w:tr>
      <w:tr>
        <w:trPr>
          <w:trHeight w:val="630" w:hRule="atLeast"/>
        </w:trPr>
        <w:tc>
          <w:tcPr>
            <w:tcW w:w="5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57"/>
              <w:jc w:val="center"/>
              <w:rPr>
                <w:color w:val="00000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przedmiot głosowania</w:t>
              <w:br/>
              <w:t xml:space="preserve"> (wniosek)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przeciw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b/>
                <w:b/>
                <w:bCs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wstrzymało się od głosu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288" w:hRule="exact"/>
        </w:trPr>
        <w:tc>
          <w:tcPr>
            <w:tcW w:w="97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8060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88" w:hRule="atLeast"/>
        </w:trPr>
        <w:tc>
          <w:tcPr>
            <w:tcW w:w="9033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UCHWAŁA (DECYZJA) RADY RODZICÓW </w:t>
            </w:r>
          </w:p>
        </w:tc>
      </w:tr>
      <w:tr>
        <w:trPr>
          <w:trHeight w:val="555" w:hRule="atLeast"/>
        </w:trPr>
        <w:tc>
          <w:tcPr>
            <w:tcW w:w="9033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9033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9033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9033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8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88" w:hRule="atLeast"/>
        </w:trPr>
        <w:tc>
          <w:tcPr>
            <w:tcW w:w="90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254061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PODPISY</w:t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rFonts w:ascii="Calibri" w:hAnsi="Calibri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Brush Script MT">
    <w:charset w:val="01"/>
    <w:family w:val="roman"/>
    <w:pitch w:val="variable"/>
  </w:font>
  <w:font w:name="Bradley Hand IT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0fc9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qFormat/>
    <w:rsid w:val="009b2b3e"/>
    <w:rPr>
      <w:color w:val="0000FF"/>
      <w:u w:val="single"/>
    </w:rPr>
  </w:style>
  <w:style w:type="character" w:styleId="ListLabel1" w:customStyle="1">
    <w:name w:val="ListLabel 1"/>
    <w:qFormat/>
    <w:rPr>
      <w:color w:val="00000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Times New Roman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0"/>
      <w:sz w:val="20"/>
      <w:u w:val="none"/>
      <w:effect w:val="none"/>
      <w:vertAlign w:val="baseline"/>
      <w:em w:val="none"/>
    </w:rPr>
  </w:style>
  <w:style w:type="character" w:styleId="InternetLink">
    <w:name w:val="Internet Link"/>
    <w:basedOn w:val="DefaultParagraphFont"/>
    <w:uiPriority w:val="99"/>
    <w:unhideWhenUsed/>
    <w:rsid w:val="0060391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uiPriority w:val="35"/>
    <w:semiHidden/>
    <w:unhideWhenUsed/>
    <w:qFormat/>
    <w:rsid w:val="009c38f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Rysunki" w:customStyle="1">
    <w:name w:val="Rysunki"/>
    <w:basedOn w:val="Normal"/>
    <w:qFormat/>
    <w:rsid w:val="009b2b3e"/>
    <w:pPr>
      <w:spacing w:before="240" w:after="240"/>
      <w:jc w:val="center"/>
    </w:pPr>
    <w:rPr>
      <w:rFonts w:eastAsia="Times New Roman"/>
      <w:b/>
      <w:sz w:val="24"/>
      <w:lang w:eastAsia="pl-PL"/>
    </w:rPr>
  </w:style>
  <w:style w:type="paragraph" w:styleId="StylLegenda" w:customStyle="1">
    <w:name w:val="Styl Legenda"/>
    <w:basedOn w:val="Caption1"/>
    <w:qFormat/>
    <w:rsid w:val="009c38f9"/>
    <w:pPr>
      <w:spacing w:lineRule="auto" w:line="360" w:before="0" w:after="0"/>
      <w:jc w:val="right"/>
    </w:pPr>
    <w:rPr>
      <w:rFonts w:eastAsia="Times New Roman"/>
      <w:color w:val="00000A"/>
      <w:sz w:val="24"/>
      <w:szCs w:val="20"/>
      <w:lang w:eastAsia="pl-PL"/>
    </w:rPr>
  </w:style>
  <w:style w:type="paragraph" w:styleId="Punktatorpoz1" w:customStyle="1">
    <w:name w:val="Punktator poz. 1"/>
    <w:basedOn w:val="Normal"/>
    <w:qFormat/>
    <w:rsid w:val="009b2b3e"/>
    <w:pPr>
      <w:tabs>
        <w:tab w:val="left" w:pos="426" w:leader="none"/>
      </w:tabs>
      <w:spacing w:lineRule="auto" w:line="360"/>
      <w:jc w:val="both"/>
    </w:pPr>
    <w:rPr>
      <w:rFonts w:eastAsia="Times New Roman"/>
      <w:sz w:val="24"/>
      <w:szCs w:val="24"/>
      <w:lang w:eastAsia="pl-PL"/>
    </w:rPr>
  </w:style>
  <w:style w:type="paragraph" w:styleId="Punktatorpoz2" w:customStyle="1">
    <w:name w:val="Punktator poz. 2"/>
    <w:basedOn w:val="Normal"/>
    <w:qFormat/>
    <w:rsid w:val="009b2b3e"/>
    <w:pPr>
      <w:tabs>
        <w:tab w:val="left" w:pos="993" w:leader="none"/>
      </w:tabs>
      <w:spacing w:lineRule="auto" w:line="360"/>
      <w:jc w:val="both"/>
    </w:pPr>
    <w:rPr>
      <w:rFonts w:eastAsia="Times New Roman"/>
      <w:sz w:val="24"/>
      <w:szCs w:val="24"/>
      <w:lang w:eastAsia="zh-CN"/>
    </w:rPr>
  </w:style>
  <w:style w:type="paragraph" w:styleId="Punktatorpoz3" w:customStyle="1">
    <w:name w:val="Punktator poz. 3"/>
    <w:basedOn w:val="Normal"/>
    <w:qFormat/>
    <w:rsid w:val="009b2b3e"/>
    <w:pPr>
      <w:tabs>
        <w:tab w:val="left" w:pos="1276" w:leader="none"/>
      </w:tabs>
      <w:spacing w:lineRule="auto" w:line="360"/>
      <w:jc w:val="both"/>
    </w:pPr>
    <w:rPr>
      <w:rFonts w:eastAsia="Times New Roman"/>
      <w:sz w:val="24"/>
      <w:szCs w:val="24"/>
      <w:lang w:eastAsia="zh-CN"/>
    </w:rPr>
  </w:style>
  <w:style w:type="paragraph" w:styleId="Numerowaniepoz1" w:customStyle="1">
    <w:name w:val="Numerowanie poz.1"/>
    <w:basedOn w:val="Normal"/>
    <w:qFormat/>
    <w:rsid w:val="009b2b3e"/>
    <w:pPr>
      <w:tabs>
        <w:tab w:val="left" w:pos="426" w:leader="none"/>
      </w:tabs>
      <w:spacing w:lineRule="auto" w:line="360"/>
      <w:ind w:left="720" w:hanging="360"/>
      <w:jc w:val="both"/>
    </w:pPr>
    <w:rPr>
      <w:rFonts w:eastAsia="Times New Roman"/>
      <w:sz w:val="24"/>
      <w:szCs w:val="24"/>
      <w:lang w:eastAsia="zh-CN"/>
    </w:rPr>
  </w:style>
  <w:style w:type="paragraph" w:styleId="Zacznik" w:customStyle="1">
    <w:name w:val="Załącznik"/>
    <w:basedOn w:val="Normal"/>
    <w:qFormat/>
    <w:rsid w:val="009b2b3e"/>
    <w:pPr>
      <w:keepNext/>
      <w:spacing w:lineRule="auto" w:line="360"/>
      <w:jc w:val="both"/>
    </w:pPr>
    <w:rPr>
      <w:rFonts w:eastAsia="Times New Roman"/>
      <w:b/>
      <w:caps/>
      <w:sz w:val="24"/>
      <w:szCs w:val="24"/>
      <w:lang w:val="en-US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79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r3logdyni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B47-0B8B-4E04-ABF4-0E7BDE49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LibreOffice/5.1.6.2$Linux_X86_64 LibreOffice_project/10m0$Build-2</Application>
  <Pages>3</Pages>
  <Words>208</Words>
  <Characters>1375</Characters>
  <CharactersWithSpaces>1603</CharactersWithSpaces>
  <Paragraphs>115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2019-02-01T09:44:00Z</dcterms:created>
  <dc:creator>Tomasz Bajer</dc:creator>
  <dc:description/>
  <dc:language>pl-PL</dc:language>
  <cp:lastModifiedBy/>
  <dcterms:modified xsi:type="dcterms:W3CDTF">2019-03-03T18:40:49Z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